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The Board of School Trustees of the Southwestern Consolidated School District of Shelby County will conduct a regular meeting on Wednesday, June 12 at 7:30 PM at the Administrative Office located at 3406 West 600 South in Shelbyville, Indiana.</w:t>
      </w:r>
      <w:r w:rsidDel="00000000" w:rsidR="00000000" w:rsidRPr="00000000">
        <w:rPr>
          <w:rtl w:val="0"/>
        </w:rPr>
        <w:t xml:space="preserve"> </w:t>
      </w:r>
      <w:r w:rsidDel="00000000" w:rsidR="00000000" w:rsidRPr="00000000">
        <w:rPr>
          <w:rFonts w:ascii="Garamond" w:cs="Garamond" w:eastAsia="Garamond" w:hAnsi="Garamond"/>
          <w:sz w:val="18"/>
          <w:szCs w:val="18"/>
          <w:rtl w:val="0"/>
        </w:rPr>
        <w:t xml:space="preserve">This meeting is a meeting of the School Board in public for the purpose of conducting the School Corporation’s business and is not to be considered a public community meeting. There will be time for public participation as indicated by the agenda.  The Board’s meeting site is fully accessible to all persons.  Any person requiring further accommodation should contact the Superintendent at the Administrative Office at 317-729-5746.</w:t>
      </w:r>
    </w:p>
    <w:p w:rsidR="00000000" w:rsidDel="00000000" w:rsidP="00000000" w:rsidRDefault="00000000" w:rsidRPr="00000000" w14:paraId="00000002">
      <w:pPr>
        <w:jc w:val="center"/>
        <w:rPr>
          <w:rFonts w:ascii="Garamond" w:cs="Garamond" w:eastAsia="Garamond" w:hAnsi="Garamond"/>
          <w:sz w:val="23"/>
          <w:szCs w:val="23"/>
        </w:rPr>
      </w:pPr>
      <w:r w:rsidDel="00000000" w:rsidR="00000000" w:rsidRPr="00000000">
        <w:rPr>
          <w:rFonts w:ascii="Garamond" w:cs="Garamond" w:eastAsia="Garamond" w:hAnsi="Garamond"/>
          <w:b w:val="1"/>
          <w:sz w:val="23"/>
          <w:szCs w:val="23"/>
          <w:rtl w:val="0"/>
        </w:rPr>
        <w:t xml:space="preserve">Agenda</w:t>
      </w: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sz w:val="23"/>
          <w:szCs w:val="23"/>
        </w:rPr>
      </w:pPr>
      <w:r w:rsidDel="00000000" w:rsidR="00000000" w:rsidRPr="00000000">
        <w:rPr>
          <w:rFonts w:ascii="Garamond" w:cs="Garamond" w:eastAsia="Garamond" w:hAnsi="Garamond"/>
          <w:sz w:val="23"/>
          <w:szCs w:val="23"/>
          <w:u w:val="single"/>
          <w:rtl w:val="0"/>
        </w:rPr>
        <w:t xml:space="preserve">Regular Meeting</w:t>
      </w:r>
      <w:r w:rsidDel="00000000" w:rsidR="00000000" w:rsidRPr="00000000">
        <w:rPr>
          <w:rtl w:val="0"/>
        </w:rPr>
      </w:r>
    </w:p>
    <w:p w:rsidR="00000000" w:rsidDel="00000000" w:rsidP="00000000" w:rsidRDefault="00000000" w:rsidRPr="00000000" w14:paraId="00000004">
      <w:pPr>
        <w:jc w:val="center"/>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June 12, 2024</w:t>
      </w:r>
    </w:p>
    <w:p w:rsidR="00000000" w:rsidDel="00000000" w:rsidP="00000000" w:rsidRDefault="00000000" w:rsidRPr="00000000" w14:paraId="00000005">
      <w:pPr>
        <w:jc w:val="center"/>
        <w:rPr>
          <w:rFonts w:ascii="Garamond" w:cs="Garamond" w:eastAsia="Garamond" w:hAnsi="Garamond"/>
          <w:sz w:val="21"/>
          <w:szCs w:val="21"/>
        </w:rPr>
      </w:pPr>
      <w:r w:rsidDel="00000000" w:rsidR="00000000" w:rsidRPr="00000000">
        <w:rPr>
          <w:rFonts w:ascii="Garamond" w:cs="Garamond" w:eastAsia="Garamond" w:hAnsi="Garamond"/>
          <w:sz w:val="23"/>
          <w:szCs w:val="23"/>
          <w:rtl w:val="0"/>
        </w:rPr>
        <w:t xml:space="preserve">7:30 PM</w:t>
      </w:r>
      <w:r w:rsidDel="00000000" w:rsidR="00000000" w:rsidRPr="00000000">
        <w:rPr>
          <w:rtl w:val="0"/>
        </w:rPr>
      </w:r>
    </w:p>
    <w:p w:rsidR="00000000" w:rsidDel="00000000" w:rsidP="00000000" w:rsidRDefault="00000000" w:rsidRPr="00000000" w14:paraId="00000006">
      <w:pPr>
        <w:rPr>
          <w:rFonts w:ascii="Garamond" w:cs="Garamond" w:eastAsia="Garamond" w:hAnsi="Garamond"/>
          <w:sz w:val="22"/>
          <w:szCs w:val="22"/>
        </w:rPr>
      </w:pPr>
      <w:r w:rsidDel="00000000" w:rsidR="00000000" w:rsidRPr="00000000">
        <w:rPr>
          <w:rFonts w:ascii="Garamond" w:cs="Garamond" w:eastAsia="Garamond" w:hAnsi="Garamond"/>
          <w:sz w:val="23"/>
          <w:szCs w:val="23"/>
          <w:rtl w:val="0"/>
        </w:rPr>
        <w:t xml:space="preserve">I.</w:t>
        <w:tab/>
      </w:r>
      <w:r w:rsidDel="00000000" w:rsidR="00000000" w:rsidRPr="00000000">
        <w:rPr>
          <w:rFonts w:ascii="Garamond" w:cs="Garamond" w:eastAsia="Garamond" w:hAnsi="Garamond"/>
          <w:b w:val="1"/>
          <w:i w:val="1"/>
          <w:sz w:val="22"/>
          <w:szCs w:val="22"/>
          <w:rtl w:val="0"/>
        </w:rPr>
        <w:t xml:space="preserve">Call to Order</w:t>
      </w:r>
      <w:r w:rsidDel="00000000" w:rsidR="00000000" w:rsidRPr="00000000">
        <w:rPr>
          <w:rFonts w:ascii="Garamond" w:cs="Garamond" w:eastAsia="Garamond" w:hAnsi="Garamond"/>
          <w:sz w:val="22"/>
          <w:szCs w:val="22"/>
          <w:rtl w:val="0"/>
        </w:rPr>
        <w:tab/>
        <w:tab/>
        <w:tab/>
        <w:tab/>
        <w:t xml:space="preserve">                    Board President</w:t>
      </w:r>
    </w:p>
    <w:p w:rsidR="00000000" w:rsidDel="00000000" w:rsidP="00000000" w:rsidRDefault="00000000" w:rsidRPr="00000000" w14:paraId="00000007">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A. </w:t>
        <w:tab/>
        <w:t xml:space="preserve">Pledge of Allegiance to the Flag of the United States of America</w:t>
      </w:r>
    </w:p>
    <w:p w:rsidR="00000000" w:rsidDel="00000000" w:rsidP="00000000" w:rsidRDefault="00000000" w:rsidRPr="00000000" w14:paraId="00000008">
      <w:pPr>
        <w:rPr>
          <w:rFonts w:ascii="Garamond" w:cs="Garamond" w:eastAsia="Garamond" w:hAnsi="Garamond"/>
          <w:color w:val="0070c0"/>
          <w:sz w:val="22"/>
          <w:szCs w:val="22"/>
        </w:rPr>
      </w:pPr>
      <w:r w:rsidDel="00000000" w:rsidR="00000000" w:rsidRPr="00000000">
        <w:rPr>
          <w:rFonts w:ascii="Garamond" w:cs="Garamond" w:eastAsia="Garamond" w:hAnsi="Garamond"/>
          <w:sz w:val="22"/>
          <w:szCs w:val="22"/>
          <w:rtl w:val="0"/>
        </w:rPr>
        <w:tab/>
        <w:t xml:space="preserve">B.</w:t>
        <w:tab/>
        <w:t xml:space="preserve">Welcome, introductions, and recognitions</w:t>
      </w:r>
      <w:r w:rsidDel="00000000" w:rsidR="00000000" w:rsidRPr="00000000">
        <w:rPr>
          <w:rtl w:val="0"/>
        </w:rPr>
      </w:r>
    </w:p>
    <w:p w:rsidR="00000000" w:rsidDel="00000000" w:rsidP="00000000" w:rsidRDefault="00000000" w:rsidRPr="00000000" w14:paraId="00000009">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A">
      <w:pPr>
        <w:rPr>
          <w:rFonts w:ascii="Garamond" w:cs="Garamond" w:eastAsia="Garamond" w:hAnsi="Garamond"/>
          <w:b w:val="1"/>
          <w:i w:val="1"/>
          <w:sz w:val="22"/>
          <w:szCs w:val="22"/>
        </w:rPr>
      </w:pPr>
      <w:r w:rsidDel="00000000" w:rsidR="00000000" w:rsidRPr="00000000">
        <w:rPr>
          <w:rFonts w:ascii="Garamond" w:cs="Garamond" w:eastAsia="Garamond" w:hAnsi="Garamond"/>
          <w:sz w:val="22"/>
          <w:szCs w:val="22"/>
          <w:rtl w:val="0"/>
        </w:rPr>
        <w:t xml:space="preserve">II.</w:t>
        <w:tab/>
      </w:r>
      <w:r w:rsidDel="00000000" w:rsidR="00000000" w:rsidRPr="00000000">
        <w:rPr>
          <w:rFonts w:ascii="Garamond" w:cs="Garamond" w:eastAsia="Garamond" w:hAnsi="Garamond"/>
          <w:b w:val="1"/>
          <w:i w:val="1"/>
          <w:sz w:val="22"/>
          <w:szCs w:val="22"/>
          <w:rtl w:val="0"/>
        </w:rPr>
        <w:t xml:space="preserve">Agenda Modifications</w:t>
      </w:r>
    </w:p>
    <w:p w:rsidR="00000000" w:rsidDel="00000000" w:rsidP="00000000" w:rsidRDefault="00000000" w:rsidRPr="00000000" w14:paraId="0000000B">
      <w:pPr>
        <w:rPr>
          <w:rFonts w:ascii="Garamond" w:cs="Garamond" w:eastAsia="Garamond" w:hAnsi="Garamond"/>
          <w:b w:val="1"/>
          <w:i w:val="1"/>
          <w:sz w:val="22"/>
          <w:szCs w:val="22"/>
        </w:rPr>
      </w:pPr>
      <w:r w:rsidDel="00000000" w:rsidR="00000000" w:rsidRPr="00000000">
        <w:rPr>
          <w:rtl w:val="0"/>
        </w:rPr>
      </w:r>
    </w:p>
    <w:p w:rsidR="00000000" w:rsidDel="00000000" w:rsidP="00000000" w:rsidRDefault="00000000" w:rsidRPr="00000000" w14:paraId="0000000C">
      <w:pPr>
        <w:rPr>
          <w:rFonts w:ascii="Garamond" w:cs="Garamond" w:eastAsia="Garamond" w:hAnsi="Garamond"/>
          <w:b w:val="1"/>
          <w:i w:val="1"/>
          <w:sz w:val="22"/>
          <w:szCs w:val="22"/>
        </w:rPr>
      </w:pPr>
      <w:r w:rsidDel="00000000" w:rsidR="00000000" w:rsidRPr="00000000">
        <w:rPr>
          <w:rFonts w:ascii="Garamond" w:cs="Garamond" w:eastAsia="Garamond" w:hAnsi="Garamond"/>
          <w:sz w:val="22"/>
          <w:szCs w:val="22"/>
          <w:rtl w:val="0"/>
        </w:rPr>
        <w:t xml:space="preserve">III.       </w:t>
      </w:r>
      <w:r w:rsidDel="00000000" w:rsidR="00000000" w:rsidRPr="00000000">
        <w:rPr>
          <w:rFonts w:ascii="Garamond" w:cs="Garamond" w:eastAsia="Garamond" w:hAnsi="Garamond"/>
          <w:b w:val="1"/>
          <w:i w:val="1"/>
          <w:sz w:val="22"/>
          <w:szCs w:val="22"/>
          <w:rtl w:val="0"/>
        </w:rPr>
        <w:t xml:space="preserve"> Board Member Comments</w:t>
      </w:r>
      <w:r w:rsidDel="00000000" w:rsidR="00000000" w:rsidRPr="00000000">
        <w:rPr>
          <w:rFonts w:ascii="Garamond" w:cs="Garamond" w:eastAsia="Garamond" w:hAnsi="Garamond"/>
          <w:sz w:val="22"/>
          <w:szCs w:val="22"/>
          <w:rtl w:val="0"/>
        </w:rPr>
        <w:tab/>
      </w:r>
      <w:r w:rsidDel="00000000" w:rsidR="00000000" w:rsidRPr="00000000">
        <w:rPr>
          <w:rFonts w:ascii="Garamond" w:cs="Garamond" w:eastAsia="Garamond" w:hAnsi="Garamond"/>
          <w:color w:val="0070c0"/>
          <w:sz w:val="22"/>
          <w:szCs w:val="22"/>
          <w:rtl w:val="0"/>
        </w:rPr>
        <w:t xml:space="preserve"> </w:t>
      </w:r>
      <w:r w:rsidDel="00000000" w:rsidR="00000000" w:rsidRPr="00000000">
        <w:rPr>
          <w:rtl w:val="0"/>
        </w:rPr>
      </w:r>
    </w:p>
    <w:p w:rsidR="00000000" w:rsidDel="00000000" w:rsidP="00000000" w:rsidRDefault="00000000" w:rsidRPr="00000000" w14:paraId="0000000D">
      <w:pPr>
        <w:rPr>
          <w:rFonts w:ascii="Garamond" w:cs="Garamond" w:eastAsia="Garamond" w:hAnsi="Garamond"/>
          <w:color w:val="0070c0"/>
          <w:sz w:val="22"/>
          <w:szCs w:val="22"/>
        </w:rPr>
      </w:pPr>
      <w:r w:rsidDel="00000000" w:rsidR="00000000" w:rsidRPr="00000000">
        <w:rPr>
          <w:rtl w:val="0"/>
        </w:rPr>
      </w:r>
    </w:p>
    <w:p w:rsidR="00000000" w:rsidDel="00000000" w:rsidP="00000000" w:rsidRDefault="00000000" w:rsidRPr="00000000" w14:paraId="0000000E">
      <w:pPr>
        <w:rPr>
          <w:rFonts w:ascii="Garamond" w:cs="Garamond" w:eastAsia="Garamond" w:hAnsi="Garamond"/>
          <w:b w:val="1"/>
          <w:i w:val="1"/>
          <w:sz w:val="22"/>
          <w:szCs w:val="22"/>
        </w:rPr>
      </w:pPr>
      <w:r w:rsidDel="00000000" w:rsidR="00000000" w:rsidRPr="00000000">
        <w:rPr>
          <w:rFonts w:ascii="Garamond" w:cs="Garamond" w:eastAsia="Garamond" w:hAnsi="Garamond"/>
          <w:sz w:val="22"/>
          <w:szCs w:val="22"/>
          <w:rtl w:val="0"/>
        </w:rPr>
        <w:t xml:space="preserve">IV</w:t>
      </w:r>
      <w:r w:rsidDel="00000000" w:rsidR="00000000" w:rsidRPr="00000000">
        <w:rPr>
          <w:rFonts w:ascii="Garamond" w:cs="Garamond" w:eastAsia="Garamond" w:hAnsi="Garamond"/>
          <w:b w:val="1"/>
          <w:i w:val="1"/>
          <w:sz w:val="22"/>
          <w:szCs w:val="22"/>
          <w:rtl w:val="0"/>
        </w:rPr>
        <w:t xml:space="preserve">.        Public Comments         </w:t>
      </w:r>
    </w:p>
    <w:p w:rsidR="00000000" w:rsidDel="00000000" w:rsidP="00000000" w:rsidRDefault="00000000" w:rsidRPr="00000000" w14:paraId="0000000F">
      <w:pPr>
        <w:rPr>
          <w:rFonts w:ascii="Garamond" w:cs="Garamond" w:eastAsia="Garamond" w:hAnsi="Garamond"/>
          <w:b w:val="1"/>
          <w:i w:val="1"/>
          <w:sz w:val="22"/>
          <w:szCs w:val="22"/>
        </w:rPr>
      </w:pPr>
      <w:r w:rsidDel="00000000" w:rsidR="00000000" w:rsidRPr="00000000">
        <w:rPr>
          <w:rFonts w:ascii="Garamond" w:cs="Garamond" w:eastAsia="Garamond" w:hAnsi="Garamond"/>
          <w:b w:val="1"/>
          <w:i w:val="1"/>
          <w:sz w:val="22"/>
          <w:szCs w:val="22"/>
          <w:rtl w:val="0"/>
        </w:rPr>
        <w:t xml:space="preserve">  </w:t>
      </w:r>
    </w:p>
    <w:p w:rsidR="00000000" w:rsidDel="00000000" w:rsidP="00000000" w:rsidRDefault="00000000" w:rsidRPr="00000000" w14:paraId="00000010">
      <w:pPr>
        <w:rPr>
          <w:rFonts w:ascii="Garamond" w:cs="Garamond" w:eastAsia="Garamond" w:hAnsi="Garamond"/>
          <w:b w:val="1"/>
          <w:i w:val="1"/>
          <w:sz w:val="22"/>
          <w:szCs w:val="22"/>
        </w:rPr>
      </w:pPr>
      <w:r w:rsidDel="00000000" w:rsidR="00000000" w:rsidRPr="00000000">
        <w:rPr>
          <w:rFonts w:ascii="Garamond" w:cs="Garamond" w:eastAsia="Garamond" w:hAnsi="Garamond"/>
          <w:sz w:val="22"/>
          <w:szCs w:val="22"/>
          <w:rtl w:val="0"/>
        </w:rPr>
        <w:t xml:space="preserve"> V.</w:t>
        <w:tab/>
      </w:r>
      <w:r w:rsidDel="00000000" w:rsidR="00000000" w:rsidRPr="00000000">
        <w:rPr>
          <w:rFonts w:ascii="Garamond" w:cs="Garamond" w:eastAsia="Garamond" w:hAnsi="Garamond"/>
          <w:b w:val="1"/>
          <w:i w:val="1"/>
          <w:sz w:val="22"/>
          <w:szCs w:val="22"/>
          <w:rtl w:val="0"/>
        </w:rPr>
        <w:t xml:space="preserve">Consent Items &amp; Claims</w:t>
      </w:r>
    </w:p>
    <w:p w:rsidR="00000000" w:rsidDel="00000000" w:rsidP="00000000" w:rsidRDefault="00000000" w:rsidRPr="00000000" w14:paraId="00000011">
      <w:pPr>
        <w:rPr>
          <w:rFonts w:ascii="Garamond" w:cs="Garamond" w:eastAsia="Garamond" w:hAnsi="Garamond"/>
          <w:sz w:val="22"/>
          <w:szCs w:val="22"/>
        </w:rPr>
      </w:pPr>
      <w:r w:rsidDel="00000000" w:rsidR="00000000" w:rsidRPr="00000000">
        <w:rPr>
          <w:rFonts w:ascii="Garamond" w:cs="Garamond" w:eastAsia="Garamond" w:hAnsi="Garamond"/>
          <w:b w:val="1"/>
          <w:i w:val="1"/>
          <w:sz w:val="22"/>
          <w:szCs w:val="22"/>
          <w:rtl w:val="0"/>
        </w:rPr>
        <w:tab/>
      </w:r>
      <w:r w:rsidDel="00000000" w:rsidR="00000000" w:rsidRPr="00000000">
        <w:rPr>
          <w:rFonts w:ascii="Garamond" w:cs="Garamond" w:eastAsia="Garamond" w:hAnsi="Garamond"/>
          <w:sz w:val="22"/>
          <w:szCs w:val="22"/>
          <w:rtl w:val="0"/>
        </w:rPr>
        <w:t xml:space="preserve">A.</w:t>
      </w:r>
      <w:r w:rsidDel="00000000" w:rsidR="00000000" w:rsidRPr="00000000">
        <w:rPr>
          <w:rFonts w:ascii="Garamond" w:cs="Garamond" w:eastAsia="Garamond" w:hAnsi="Garamond"/>
          <w:b w:val="1"/>
          <w:i w:val="1"/>
          <w:sz w:val="22"/>
          <w:szCs w:val="22"/>
          <w:rtl w:val="0"/>
        </w:rPr>
        <w:t xml:space="preserve"> </w:t>
      </w:r>
      <w:r w:rsidDel="00000000" w:rsidR="00000000" w:rsidRPr="00000000">
        <w:rPr>
          <w:rFonts w:ascii="Garamond" w:cs="Garamond" w:eastAsia="Garamond" w:hAnsi="Garamond"/>
          <w:sz w:val="22"/>
          <w:szCs w:val="22"/>
          <w:rtl w:val="0"/>
        </w:rPr>
        <w:t xml:space="preserve">       </w:t>
        <w:tab/>
        <w:t xml:space="preserve">Approval of minutes of the previous meeting  </w:t>
      </w:r>
    </w:p>
    <w:p w:rsidR="00000000" w:rsidDel="00000000" w:rsidP="00000000" w:rsidRDefault="00000000" w:rsidRPr="00000000" w14:paraId="00000012">
      <w:pPr>
        <w:ind w:firstLine="72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B.        </w:t>
        <w:tab/>
        <w:t xml:space="preserve">Approval of accounts payable vouchers</w:t>
        <w:tab/>
      </w:r>
    </w:p>
    <w:p w:rsidR="00000000" w:rsidDel="00000000" w:rsidP="00000000" w:rsidRDefault="00000000" w:rsidRPr="00000000" w14:paraId="00000013">
      <w:pPr>
        <w:ind w:firstLine="72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          </w:t>
      </w:r>
    </w:p>
    <w:p w:rsidR="00000000" w:rsidDel="00000000" w:rsidP="00000000" w:rsidRDefault="00000000" w:rsidRPr="00000000" w14:paraId="00000014">
      <w:pPr>
        <w:rPr>
          <w:rFonts w:ascii="Garamond" w:cs="Garamond" w:eastAsia="Garamond" w:hAnsi="Garamond"/>
          <w:b w:val="1"/>
          <w:sz w:val="22"/>
          <w:szCs w:val="22"/>
        </w:rPr>
      </w:pPr>
      <w:r w:rsidDel="00000000" w:rsidR="00000000" w:rsidRPr="00000000">
        <w:rPr>
          <w:rFonts w:ascii="Garamond" w:cs="Garamond" w:eastAsia="Garamond" w:hAnsi="Garamond"/>
          <w:sz w:val="22"/>
          <w:szCs w:val="22"/>
          <w:rtl w:val="0"/>
        </w:rPr>
        <w:t xml:space="preserve">VI.</w:t>
      </w:r>
      <w:r w:rsidDel="00000000" w:rsidR="00000000" w:rsidRPr="00000000">
        <w:rPr>
          <w:rFonts w:ascii="Garamond" w:cs="Garamond" w:eastAsia="Garamond" w:hAnsi="Garamond"/>
          <w:b w:val="1"/>
          <w:sz w:val="22"/>
          <w:szCs w:val="22"/>
          <w:rtl w:val="0"/>
        </w:rPr>
        <w:tab/>
        <w:t xml:space="preserve">Business &amp; Financial Reports</w:t>
      </w:r>
    </w:p>
    <w:p w:rsidR="00000000" w:rsidDel="00000000" w:rsidP="00000000" w:rsidRDefault="00000000" w:rsidRPr="00000000" w14:paraId="00000015">
      <w:pPr>
        <w:rPr>
          <w:rFonts w:ascii="Garamond" w:cs="Garamond" w:eastAsia="Garamond" w:hAnsi="Garamond"/>
          <w:sz w:val="22"/>
          <w:szCs w:val="22"/>
        </w:rPr>
      </w:pPr>
      <w:r w:rsidDel="00000000" w:rsidR="00000000" w:rsidRPr="00000000">
        <w:rPr>
          <w:rFonts w:ascii="Garamond" w:cs="Garamond" w:eastAsia="Garamond" w:hAnsi="Garamond"/>
          <w:b w:val="1"/>
          <w:sz w:val="22"/>
          <w:szCs w:val="22"/>
          <w:rtl w:val="0"/>
        </w:rPr>
        <w:t xml:space="preserve">            </w:t>
      </w:r>
      <w:r w:rsidDel="00000000" w:rsidR="00000000" w:rsidRPr="00000000">
        <w:rPr>
          <w:rFonts w:ascii="Garamond" w:cs="Garamond" w:eastAsia="Garamond" w:hAnsi="Garamond"/>
          <w:sz w:val="22"/>
          <w:szCs w:val="22"/>
          <w:rtl w:val="0"/>
        </w:rPr>
        <w:t xml:space="preserve">A         </w:t>
        <w:tab/>
        <w:t xml:space="preserve">Financial Report </w:t>
      </w:r>
    </w:p>
    <w:p w:rsidR="00000000" w:rsidDel="00000000" w:rsidP="00000000" w:rsidRDefault="00000000" w:rsidRPr="00000000" w14:paraId="00000016">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            B.        </w:t>
        <w:tab/>
        <w:t xml:space="preserve">Extracurricular and Cafeteria Account Report </w:t>
      </w:r>
    </w:p>
    <w:p w:rsidR="00000000" w:rsidDel="00000000" w:rsidP="00000000" w:rsidRDefault="00000000" w:rsidRPr="00000000" w14:paraId="00000017">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8">
      <w:pPr>
        <w:rPr>
          <w:rFonts w:ascii="Garamond" w:cs="Garamond" w:eastAsia="Garamond" w:hAnsi="Garamond"/>
          <w:b w:val="1"/>
          <w:i w:val="1"/>
          <w:sz w:val="22"/>
          <w:szCs w:val="22"/>
        </w:rPr>
      </w:pPr>
      <w:r w:rsidDel="00000000" w:rsidR="00000000" w:rsidRPr="00000000">
        <w:rPr>
          <w:rFonts w:ascii="Garamond" w:cs="Garamond" w:eastAsia="Garamond" w:hAnsi="Garamond"/>
          <w:sz w:val="22"/>
          <w:szCs w:val="22"/>
          <w:rtl w:val="0"/>
        </w:rPr>
        <w:t xml:space="preserve">VII.</w:t>
        <w:tab/>
      </w:r>
      <w:r w:rsidDel="00000000" w:rsidR="00000000" w:rsidRPr="00000000">
        <w:rPr>
          <w:rFonts w:ascii="Garamond" w:cs="Garamond" w:eastAsia="Garamond" w:hAnsi="Garamond"/>
          <w:b w:val="1"/>
          <w:i w:val="1"/>
          <w:sz w:val="22"/>
          <w:szCs w:val="22"/>
          <w:rtl w:val="0"/>
        </w:rPr>
        <w:t xml:space="preserve">New Business</w:t>
      </w:r>
    </w:p>
    <w:p w:rsidR="00000000" w:rsidDel="00000000" w:rsidP="00000000" w:rsidRDefault="00000000" w:rsidRPr="00000000" w14:paraId="00000019">
      <w:pPr>
        <w:ind w:left="1440" w:hanging="720"/>
        <w:rPr>
          <w:rFonts w:ascii="Garamond" w:cs="Garamond" w:eastAsia="Garamond" w:hAnsi="Garamond"/>
          <w:sz w:val="22"/>
          <w:szCs w:val="22"/>
          <w:highlight w:val="white"/>
        </w:rPr>
      </w:pPr>
      <w:r w:rsidDel="00000000" w:rsidR="00000000" w:rsidRPr="00000000">
        <w:rPr>
          <w:rFonts w:ascii="Garamond" w:cs="Garamond" w:eastAsia="Garamond" w:hAnsi="Garamond"/>
          <w:sz w:val="22"/>
          <w:szCs w:val="22"/>
          <w:rtl w:val="0"/>
        </w:rPr>
        <w:t xml:space="preserve">A</w:t>
      </w:r>
      <w:r w:rsidDel="00000000" w:rsidR="00000000" w:rsidRPr="00000000">
        <w:rPr>
          <w:rFonts w:ascii="Garamond" w:cs="Garamond" w:eastAsia="Garamond" w:hAnsi="Garamond"/>
          <w:sz w:val="22"/>
          <w:szCs w:val="22"/>
          <w:highlight w:val="white"/>
          <w:rtl w:val="0"/>
        </w:rPr>
        <w:t xml:space="preserve">     Recommend the acceptance of donations and grants </w:t>
      </w:r>
    </w:p>
    <w:p w:rsidR="00000000" w:rsidDel="00000000" w:rsidP="00000000" w:rsidRDefault="00000000" w:rsidRPr="00000000" w14:paraId="0000001A">
      <w:pPr>
        <w:ind w:left="1440" w:firstLine="0"/>
        <w:rPr>
          <w:rFonts w:ascii="Garamond" w:cs="Garamond" w:eastAsia="Garamond" w:hAnsi="Garamond"/>
          <w:sz w:val="22"/>
          <w:szCs w:val="22"/>
          <w:highlight w:val="white"/>
        </w:rPr>
      </w:pPr>
      <w:r w:rsidDel="00000000" w:rsidR="00000000" w:rsidRPr="00000000">
        <w:rPr>
          <w:rtl w:val="0"/>
        </w:rPr>
      </w:r>
    </w:p>
    <w:p w:rsidR="00000000" w:rsidDel="00000000" w:rsidP="00000000" w:rsidRDefault="00000000" w:rsidRPr="00000000" w14:paraId="0000001B">
      <w:pPr>
        <w:ind w:left="1440" w:hanging="720"/>
        <w:rPr>
          <w:rFonts w:ascii="Garamond" w:cs="Garamond" w:eastAsia="Garamond" w:hAnsi="Garamond"/>
          <w:color w:val="0070c0"/>
          <w:sz w:val="22"/>
          <w:szCs w:val="22"/>
          <w:highlight w:val="white"/>
        </w:rPr>
      </w:pPr>
      <w:r w:rsidDel="00000000" w:rsidR="00000000" w:rsidRPr="00000000">
        <w:rPr>
          <w:rFonts w:ascii="Garamond" w:cs="Garamond" w:eastAsia="Garamond" w:hAnsi="Garamond"/>
          <w:sz w:val="22"/>
          <w:szCs w:val="22"/>
          <w:highlight w:val="white"/>
          <w:rtl w:val="0"/>
        </w:rPr>
        <w:t xml:space="preserve">B.    Recommend to approve Southwestern Food Service Department for purchasing from KLIC Contracts.</w:t>
      </w:r>
      <w:r w:rsidDel="00000000" w:rsidR="00000000" w:rsidRPr="00000000">
        <w:rPr>
          <w:rtl w:val="0"/>
        </w:rPr>
      </w:r>
    </w:p>
    <w:p w:rsidR="00000000" w:rsidDel="00000000" w:rsidP="00000000" w:rsidRDefault="00000000" w:rsidRPr="00000000" w14:paraId="0000001C">
      <w:pPr>
        <w:ind w:left="1440" w:hanging="720"/>
        <w:rPr>
          <w:rFonts w:ascii="Garamond" w:cs="Garamond" w:eastAsia="Garamond" w:hAnsi="Garamond"/>
          <w:color w:val="0070c0"/>
          <w:sz w:val="22"/>
          <w:szCs w:val="22"/>
          <w:highlight w:val="white"/>
        </w:rPr>
      </w:pPr>
      <w:r w:rsidDel="00000000" w:rsidR="00000000" w:rsidRPr="00000000">
        <w:rPr>
          <w:rtl w:val="0"/>
        </w:rPr>
      </w:r>
    </w:p>
    <w:p w:rsidR="00000000" w:rsidDel="00000000" w:rsidP="00000000" w:rsidRDefault="00000000" w:rsidRPr="00000000" w14:paraId="0000001D">
      <w:pPr>
        <w:ind w:left="1440" w:hanging="720"/>
        <w:rPr>
          <w:rFonts w:ascii="Garamond" w:cs="Garamond" w:eastAsia="Garamond" w:hAnsi="Garamond"/>
          <w:sz w:val="22"/>
          <w:szCs w:val="22"/>
          <w:highlight w:val="white"/>
        </w:rPr>
      </w:pPr>
      <w:r w:rsidDel="00000000" w:rsidR="00000000" w:rsidRPr="00000000">
        <w:rPr>
          <w:rFonts w:ascii="Garamond" w:cs="Garamond" w:eastAsia="Garamond" w:hAnsi="Garamond"/>
          <w:sz w:val="22"/>
          <w:szCs w:val="22"/>
          <w:highlight w:val="white"/>
          <w:rtl w:val="0"/>
        </w:rPr>
        <w:t xml:space="preserve">C. Recommend to approve Out of District Guidelines and Approval Forms</w:t>
      </w:r>
    </w:p>
    <w:p w:rsidR="00000000" w:rsidDel="00000000" w:rsidP="00000000" w:rsidRDefault="00000000" w:rsidRPr="00000000" w14:paraId="0000001E">
      <w:pPr>
        <w:ind w:left="1440" w:hanging="720"/>
        <w:rPr>
          <w:rFonts w:ascii="Garamond" w:cs="Garamond" w:eastAsia="Garamond" w:hAnsi="Garamond"/>
          <w:sz w:val="22"/>
          <w:szCs w:val="22"/>
          <w:highlight w:val="white"/>
        </w:rPr>
      </w:pPr>
      <w:r w:rsidDel="00000000" w:rsidR="00000000" w:rsidRPr="00000000">
        <w:rPr>
          <w:rtl w:val="0"/>
        </w:rPr>
      </w:r>
    </w:p>
    <w:p w:rsidR="00000000" w:rsidDel="00000000" w:rsidP="00000000" w:rsidRDefault="00000000" w:rsidRPr="00000000" w14:paraId="0000001F">
      <w:pPr>
        <w:ind w:left="1440" w:hanging="720"/>
        <w:rPr>
          <w:rFonts w:ascii="Garamond" w:cs="Garamond" w:eastAsia="Garamond" w:hAnsi="Garamond"/>
          <w:color w:val="0070c0"/>
          <w:sz w:val="22"/>
          <w:szCs w:val="22"/>
          <w:highlight w:val="white"/>
        </w:rPr>
      </w:pPr>
      <w:r w:rsidDel="00000000" w:rsidR="00000000" w:rsidRPr="00000000">
        <w:rPr>
          <w:rFonts w:ascii="Garamond" w:cs="Garamond" w:eastAsia="Garamond" w:hAnsi="Garamond"/>
          <w:sz w:val="22"/>
          <w:szCs w:val="22"/>
          <w:highlight w:val="white"/>
          <w:rtl w:val="0"/>
        </w:rPr>
        <w:t xml:space="preserve">D. Recommend to approve renewal purchase of Powerschool</w:t>
      </w:r>
      <w:r w:rsidDel="00000000" w:rsidR="00000000" w:rsidRPr="00000000">
        <w:rPr>
          <w:rFonts w:ascii="Garamond" w:cs="Garamond" w:eastAsia="Garamond" w:hAnsi="Garamond"/>
          <w:color w:val="0070c0"/>
          <w:sz w:val="22"/>
          <w:szCs w:val="22"/>
          <w:highlight w:val="white"/>
          <w:rtl w:val="0"/>
        </w:rPr>
        <w:t xml:space="preserve">. </w:t>
      </w:r>
    </w:p>
    <w:p w:rsidR="00000000" w:rsidDel="00000000" w:rsidP="00000000" w:rsidRDefault="00000000" w:rsidRPr="00000000" w14:paraId="00000020">
      <w:pPr>
        <w:ind w:left="1440" w:hanging="720"/>
        <w:rPr>
          <w:rFonts w:ascii="Garamond" w:cs="Garamond" w:eastAsia="Garamond" w:hAnsi="Garamond"/>
          <w:color w:val="0070c0"/>
          <w:sz w:val="22"/>
          <w:szCs w:val="22"/>
          <w:highlight w:val="white"/>
        </w:rPr>
      </w:pPr>
      <w:r w:rsidDel="00000000" w:rsidR="00000000" w:rsidRPr="00000000">
        <w:rPr>
          <w:rtl w:val="0"/>
        </w:rPr>
      </w:r>
    </w:p>
    <w:p w:rsidR="00000000" w:rsidDel="00000000" w:rsidP="00000000" w:rsidRDefault="00000000" w:rsidRPr="00000000" w14:paraId="00000021">
      <w:pPr>
        <w:ind w:left="1440" w:hanging="720"/>
        <w:rPr>
          <w:rFonts w:ascii="Garamond" w:cs="Garamond" w:eastAsia="Garamond" w:hAnsi="Garamond"/>
          <w:color w:val="0070c0"/>
          <w:sz w:val="22"/>
          <w:szCs w:val="22"/>
          <w:highlight w:val="white"/>
        </w:rPr>
      </w:pPr>
      <w:r w:rsidDel="00000000" w:rsidR="00000000" w:rsidRPr="00000000">
        <w:rPr>
          <w:rFonts w:ascii="Garamond" w:cs="Garamond" w:eastAsia="Garamond" w:hAnsi="Garamond"/>
          <w:sz w:val="22"/>
          <w:szCs w:val="22"/>
          <w:highlight w:val="white"/>
          <w:rtl w:val="0"/>
        </w:rPr>
        <w:t xml:space="preserve">E. Recommend to approve renewal insurance premiums.F. Recommend approval of the cancelation of 2 bus driver contracts without penalty.</w:t>
      </w:r>
      <w:r w:rsidDel="00000000" w:rsidR="00000000" w:rsidRPr="00000000">
        <w:rPr>
          <w:rFonts w:ascii="Garamond" w:cs="Garamond" w:eastAsia="Garamond" w:hAnsi="Garamond"/>
          <w:color w:val="0070c0"/>
          <w:sz w:val="22"/>
          <w:szCs w:val="22"/>
          <w:highlight w:val="white"/>
          <w:rtl w:val="0"/>
        </w:rPr>
        <w:t xml:space="preserve"> </w:t>
      </w:r>
    </w:p>
    <w:p w:rsidR="00000000" w:rsidDel="00000000" w:rsidP="00000000" w:rsidRDefault="00000000" w:rsidRPr="00000000" w14:paraId="00000022">
      <w:pPr>
        <w:ind w:left="1440" w:hanging="720"/>
        <w:rPr>
          <w:rFonts w:ascii="Garamond" w:cs="Garamond" w:eastAsia="Garamond" w:hAnsi="Garamond"/>
          <w:color w:val="0070c0"/>
          <w:sz w:val="22"/>
          <w:szCs w:val="22"/>
          <w:highlight w:val="white"/>
        </w:rPr>
      </w:pPr>
      <w:r w:rsidDel="00000000" w:rsidR="00000000" w:rsidRPr="00000000">
        <w:rPr>
          <w:rtl w:val="0"/>
        </w:rPr>
      </w:r>
    </w:p>
    <w:p w:rsidR="00000000" w:rsidDel="00000000" w:rsidP="00000000" w:rsidRDefault="00000000" w:rsidRPr="00000000" w14:paraId="00000023">
      <w:pPr>
        <w:ind w:left="720" w:firstLine="0"/>
        <w:rPr>
          <w:rFonts w:ascii="Garamond" w:cs="Garamond" w:eastAsia="Garamond" w:hAnsi="Garamond"/>
          <w:color w:val="6d9eeb"/>
          <w:sz w:val="22"/>
          <w:szCs w:val="22"/>
          <w:highlight w:val="white"/>
        </w:rPr>
      </w:pPr>
      <w:r w:rsidDel="00000000" w:rsidR="00000000" w:rsidRPr="00000000">
        <w:rPr>
          <w:rFonts w:ascii="Garamond" w:cs="Garamond" w:eastAsia="Garamond" w:hAnsi="Garamond"/>
          <w:color w:val="6d9eeb"/>
          <w:sz w:val="22"/>
          <w:szCs w:val="22"/>
          <w:highlight w:val="white"/>
          <w:rtl w:val="0"/>
        </w:rPr>
        <w:t xml:space="preserve">                                                                                                                                                                                                                                                                                                                                                                                                                                                                                                                                                                                                                                                                                                                                                                                                                                                                                                                                                                                                                                                                                                                                                                                                                                                                                                                                                                                                                                                                                                                                                                                                                                                                                                                                            </w:t>
      </w:r>
    </w:p>
    <w:p w:rsidR="00000000" w:rsidDel="00000000" w:rsidP="00000000" w:rsidRDefault="00000000" w:rsidRPr="00000000" w14:paraId="00000024">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VIII.      </w:t>
      </w:r>
      <w:r w:rsidDel="00000000" w:rsidR="00000000" w:rsidRPr="00000000">
        <w:rPr>
          <w:rFonts w:ascii="Garamond" w:cs="Garamond" w:eastAsia="Garamond" w:hAnsi="Garamond"/>
          <w:b w:val="1"/>
          <w:i w:val="1"/>
          <w:sz w:val="22"/>
          <w:szCs w:val="22"/>
          <w:rtl w:val="0"/>
        </w:rPr>
        <w:t xml:space="preserve">Reports and Presentation</w:t>
      </w:r>
      <w:r w:rsidDel="00000000" w:rsidR="00000000" w:rsidRPr="00000000">
        <w:rPr>
          <w:rtl w:val="0"/>
        </w:rPr>
      </w:r>
    </w:p>
    <w:p w:rsidR="00000000" w:rsidDel="00000000" w:rsidP="00000000" w:rsidRDefault="00000000" w:rsidRPr="00000000" w14:paraId="00000025">
      <w:pPr>
        <w:ind w:left="720" w:firstLine="0"/>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6">
      <w:pPr>
        <w:rPr>
          <w:rFonts w:ascii="Garamond" w:cs="Garamond" w:eastAsia="Garamond" w:hAnsi="Garamond"/>
          <w:b w:val="1"/>
          <w:i w:val="1"/>
          <w:sz w:val="22"/>
          <w:szCs w:val="22"/>
        </w:rPr>
      </w:pPr>
      <w:r w:rsidDel="00000000" w:rsidR="00000000" w:rsidRPr="00000000">
        <w:rPr>
          <w:rFonts w:ascii="Garamond" w:cs="Garamond" w:eastAsia="Garamond" w:hAnsi="Garamond"/>
          <w:sz w:val="22"/>
          <w:szCs w:val="22"/>
          <w:rtl w:val="0"/>
        </w:rPr>
        <w:t xml:space="preserve">IX.</w:t>
        <w:tab/>
      </w:r>
      <w:r w:rsidDel="00000000" w:rsidR="00000000" w:rsidRPr="00000000">
        <w:rPr>
          <w:rFonts w:ascii="Garamond" w:cs="Garamond" w:eastAsia="Garamond" w:hAnsi="Garamond"/>
          <w:b w:val="1"/>
          <w:i w:val="1"/>
          <w:sz w:val="22"/>
          <w:szCs w:val="22"/>
          <w:rtl w:val="0"/>
        </w:rPr>
        <w:t xml:space="preserve">Personnel</w:t>
      </w:r>
    </w:p>
    <w:p w:rsidR="00000000" w:rsidDel="00000000" w:rsidP="00000000" w:rsidRDefault="00000000" w:rsidRPr="00000000" w14:paraId="00000027">
      <w:pPr>
        <w:numPr>
          <w:ilvl w:val="0"/>
          <w:numId w:val="1"/>
        </w:numPr>
        <w:ind w:left="1185" w:hanging="42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Leaves/Resignations/Terminations   </w:t>
      </w:r>
      <w:r w:rsidDel="00000000" w:rsidR="00000000" w:rsidRPr="00000000">
        <w:rPr>
          <w:rtl w:val="0"/>
        </w:rPr>
      </w:r>
    </w:p>
    <w:p w:rsidR="00000000" w:rsidDel="00000000" w:rsidP="00000000" w:rsidRDefault="00000000" w:rsidRPr="00000000" w14:paraId="00000028">
      <w:pPr>
        <w:numPr>
          <w:ilvl w:val="0"/>
          <w:numId w:val="1"/>
        </w:numPr>
        <w:ind w:left="1185" w:hanging="42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Recommendations to Hire    </w:t>
      </w:r>
      <w:r w:rsidDel="00000000" w:rsidR="00000000" w:rsidRPr="00000000">
        <w:rPr>
          <w:rtl w:val="0"/>
        </w:rPr>
      </w:r>
    </w:p>
    <w:p w:rsidR="00000000" w:rsidDel="00000000" w:rsidP="00000000" w:rsidRDefault="00000000" w:rsidRPr="00000000" w14:paraId="00000029">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A">
      <w:pPr>
        <w:rPr>
          <w:rFonts w:ascii="Garamond" w:cs="Garamond" w:eastAsia="Garamond" w:hAnsi="Garamond"/>
          <w:color w:val="0070c0"/>
          <w:sz w:val="22"/>
          <w:szCs w:val="22"/>
          <w:highlight w:val="white"/>
        </w:rPr>
      </w:pPr>
      <w:r w:rsidDel="00000000" w:rsidR="00000000" w:rsidRPr="00000000">
        <w:rPr>
          <w:rFonts w:ascii="Garamond" w:cs="Garamond" w:eastAsia="Garamond" w:hAnsi="Garamond"/>
          <w:sz w:val="22"/>
          <w:szCs w:val="22"/>
          <w:rtl w:val="0"/>
        </w:rPr>
        <w:t xml:space="preserve">X.</w:t>
      </w:r>
      <w:r w:rsidDel="00000000" w:rsidR="00000000" w:rsidRPr="00000000">
        <w:rPr>
          <w:rFonts w:ascii="Garamond" w:cs="Garamond" w:eastAsia="Garamond" w:hAnsi="Garamond"/>
          <w:b w:val="1"/>
          <w:i w:val="1"/>
          <w:sz w:val="22"/>
          <w:szCs w:val="22"/>
          <w:rtl w:val="0"/>
        </w:rPr>
        <w:t xml:space="preserve">       Superintendent Comments</w:t>
      </w:r>
      <w:r w:rsidDel="00000000" w:rsidR="00000000" w:rsidRPr="00000000">
        <w:rPr>
          <w:rtl w:val="0"/>
        </w:rPr>
      </w:r>
    </w:p>
    <w:p w:rsidR="00000000" w:rsidDel="00000000" w:rsidP="00000000" w:rsidRDefault="00000000" w:rsidRPr="00000000" w14:paraId="0000002B">
      <w:pPr>
        <w:rPr>
          <w:rFonts w:ascii="Garamond" w:cs="Garamond" w:eastAsia="Garamond" w:hAnsi="Garamond"/>
          <w:b w:val="1"/>
          <w:i w:val="1"/>
          <w:sz w:val="22"/>
          <w:szCs w:val="22"/>
        </w:rPr>
      </w:pPr>
      <w:r w:rsidDel="00000000" w:rsidR="00000000" w:rsidRPr="00000000">
        <w:rPr>
          <w:rFonts w:ascii="Garamond" w:cs="Garamond" w:eastAsia="Garamond" w:hAnsi="Garamond"/>
          <w:sz w:val="22"/>
          <w:szCs w:val="22"/>
          <w:rtl w:val="0"/>
        </w:rPr>
        <w:t xml:space="preserve">XI.</w:t>
      </w:r>
      <w:r w:rsidDel="00000000" w:rsidR="00000000" w:rsidRPr="00000000">
        <w:rPr>
          <w:rFonts w:ascii="Garamond" w:cs="Garamond" w:eastAsia="Garamond" w:hAnsi="Garamond"/>
          <w:b w:val="1"/>
          <w:i w:val="1"/>
          <w:sz w:val="22"/>
          <w:szCs w:val="22"/>
          <w:rtl w:val="0"/>
        </w:rPr>
        <w:t xml:space="preserve">     Board Member Comments</w:t>
      </w:r>
    </w:p>
    <w:p w:rsidR="00000000" w:rsidDel="00000000" w:rsidP="00000000" w:rsidRDefault="00000000" w:rsidRPr="00000000" w14:paraId="0000002C">
      <w:pPr>
        <w:rPr>
          <w:rFonts w:ascii="Arial" w:cs="Arial" w:eastAsia="Arial" w:hAnsi="Arial"/>
          <w:color w:val="222222"/>
          <w:sz w:val="20"/>
          <w:szCs w:val="20"/>
          <w:highlight w:val="white"/>
        </w:rPr>
      </w:pPr>
      <w:r w:rsidDel="00000000" w:rsidR="00000000" w:rsidRPr="00000000">
        <w:rPr>
          <w:rFonts w:ascii="Garamond" w:cs="Garamond" w:eastAsia="Garamond" w:hAnsi="Garamond"/>
          <w:sz w:val="22"/>
          <w:szCs w:val="22"/>
          <w:rtl w:val="0"/>
        </w:rPr>
        <w:t xml:space="preserve">XII.</w:t>
      </w:r>
      <w:r w:rsidDel="00000000" w:rsidR="00000000" w:rsidRPr="00000000">
        <w:rPr>
          <w:rFonts w:ascii="Garamond" w:cs="Garamond" w:eastAsia="Garamond" w:hAnsi="Garamond"/>
          <w:b w:val="1"/>
          <w:i w:val="1"/>
          <w:sz w:val="22"/>
          <w:szCs w:val="22"/>
          <w:rtl w:val="0"/>
        </w:rPr>
        <w:t xml:space="preserve">    Adjournment </w:t>
      </w:r>
      <w:r w:rsidDel="00000000" w:rsidR="00000000" w:rsidRPr="00000000">
        <w:rPr>
          <w:rFonts w:ascii="Arial" w:cs="Arial" w:eastAsia="Arial" w:hAnsi="Arial"/>
          <w:color w:val="222222"/>
          <w:sz w:val="20"/>
          <w:szCs w:val="20"/>
          <w:highlight w:val="white"/>
          <w:rtl w:val="0"/>
        </w:rPr>
        <w:tab/>
        <w:tab/>
        <w:tab/>
        <w:tab/>
        <w:tab/>
        <w:tab/>
        <w:tab/>
      </w:r>
      <w:r w:rsidDel="00000000" w:rsidR="00000000" w:rsidRPr="00000000">
        <w:rPr>
          <w:rtl w:val="0"/>
        </w:rPr>
      </w:r>
    </w:p>
    <w:sectPr>
      <w:headerReference r:id="rId6" w:type="default"/>
      <w:headerReference r:id="rId7" w:type="first"/>
      <w:headerReference r:id="rId8" w:type="even"/>
      <w:footerReference r:id="rId9"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atang"/>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erkshire Swas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tang" w:cs="Batang" w:eastAsia="Batang" w:hAnsi="Batang"/>
        <w:b w:val="1"/>
        <w:i w:val="0"/>
        <w:smallCaps w:val="0"/>
        <w:strike w:val="0"/>
        <w:color w:val="000000"/>
        <w:sz w:val="16"/>
        <w:szCs w:val="16"/>
        <w:u w:val="none"/>
        <w:shd w:fill="auto" w:val="clear"/>
        <w:vertAlign w:val="baseline"/>
      </w:rPr>
    </w:pPr>
    <w:r w:rsidDel="00000000" w:rsidR="00000000" w:rsidRPr="00000000">
      <w:rPr>
        <w:rFonts w:ascii="Batang" w:cs="Batang" w:eastAsia="Batang" w:hAnsi="Batang"/>
        <w:b w:val="1"/>
        <w:i w:val="0"/>
        <w:smallCaps w:val="0"/>
        <w:strike w:val="0"/>
        <w:color w:val="000000"/>
        <w:sz w:val="16"/>
        <w:szCs w:val="16"/>
        <w:u w:val="none"/>
        <w:shd w:fill="auto" w:val="clear"/>
        <w:vertAlign w:val="baseline"/>
        <w:rtl w:val="0"/>
      </w:rPr>
      <w:t xml:space="preserve">3406 West 600 South</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tang" w:cs="Batang" w:eastAsia="Batang" w:hAnsi="Batang"/>
        <w:b w:val="1"/>
        <w:i w:val="0"/>
        <w:smallCaps w:val="0"/>
        <w:strike w:val="0"/>
        <w:color w:val="000000"/>
        <w:sz w:val="16"/>
        <w:szCs w:val="16"/>
        <w:u w:val="none"/>
        <w:shd w:fill="auto" w:val="clear"/>
        <w:vertAlign w:val="baseline"/>
      </w:rPr>
    </w:pPr>
    <w:r w:rsidDel="00000000" w:rsidR="00000000" w:rsidRPr="00000000">
      <w:rPr>
        <w:rFonts w:ascii="Batang" w:cs="Batang" w:eastAsia="Batang" w:hAnsi="Batang"/>
        <w:b w:val="1"/>
        <w:i w:val="0"/>
        <w:smallCaps w:val="0"/>
        <w:strike w:val="0"/>
        <w:color w:val="000000"/>
        <w:sz w:val="16"/>
        <w:szCs w:val="16"/>
        <w:u w:val="none"/>
        <w:shd w:fill="auto" w:val="clear"/>
        <w:vertAlign w:val="baseline"/>
        <w:rtl w:val="0"/>
      </w:rPr>
      <w:t xml:space="preserve">Shelbyville, Indiana 46176-9632</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tang" w:cs="Batang" w:eastAsia="Batang" w:hAnsi="Batang"/>
        <w:b w:val="1"/>
        <w:i w:val="0"/>
        <w:smallCaps w:val="0"/>
        <w:strike w:val="0"/>
        <w:color w:val="000000"/>
        <w:sz w:val="16"/>
        <w:szCs w:val="16"/>
        <w:u w:val="none"/>
        <w:shd w:fill="auto" w:val="clear"/>
        <w:vertAlign w:val="baseline"/>
      </w:rPr>
    </w:pPr>
    <w:r w:rsidDel="00000000" w:rsidR="00000000" w:rsidRPr="00000000">
      <w:rPr>
        <w:rFonts w:ascii="Batang" w:cs="Batang" w:eastAsia="Batang" w:hAnsi="Batang"/>
        <w:b w:val="1"/>
        <w:sz w:val="16"/>
        <w:szCs w:val="16"/>
        <w:rtl w:val="0"/>
      </w:rPr>
      <w:t xml:space="preserve">Phone:  </w:t>
    </w:r>
    <w:r w:rsidDel="00000000" w:rsidR="00000000" w:rsidRPr="00000000">
      <w:rPr>
        <w:rFonts w:ascii="Batang" w:cs="Batang" w:eastAsia="Batang" w:hAnsi="Batang"/>
        <w:b w:val="1"/>
        <w:i w:val="0"/>
        <w:smallCaps w:val="0"/>
        <w:strike w:val="0"/>
        <w:color w:val="000000"/>
        <w:sz w:val="16"/>
        <w:szCs w:val="16"/>
        <w:u w:val="none"/>
        <w:shd w:fill="auto" w:val="clear"/>
        <w:vertAlign w:val="baseline"/>
        <w:rtl w:val="0"/>
      </w:rPr>
      <w:t xml:space="preserve">317-729-5746      </w:t>
    </w:r>
    <w:r w:rsidDel="00000000" w:rsidR="00000000" w:rsidRPr="00000000">
      <w:rPr>
        <w:rFonts w:ascii="Batang" w:cs="Batang" w:eastAsia="Batang" w:hAnsi="Batang"/>
        <w:b w:val="1"/>
        <w:sz w:val="16"/>
        <w:szCs w:val="16"/>
        <w:rtl w:val="0"/>
      </w:rPr>
      <w:t xml:space="preserve">Fax 317-729-5330</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tang" w:cs="Batang" w:eastAsia="Batang" w:hAnsi="Batang"/>
        <w:b w:val="1"/>
        <w:i w:val="0"/>
        <w:smallCaps w:val="0"/>
        <w:strike w:val="0"/>
        <w:color w:val="000000"/>
        <w:sz w:val="16"/>
        <w:szCs w:val="16"/>
        <w:u w:val="none"/>
        <w:shd w:fill="auto" w:val="clear"/>
        <w:vertAlign w:val="baseline"/>
      </w:rPr>
    </w:pPr>
    <w:r w:rsidDel="00000000" w:rsidR="00000000" w:rsidRPr="00000000">
      <w:rPr>
        <w:rFonts w:ascii="Batang" w:cs="Batang" w:eastAsia="Batang" w:hAnsi="Batang"/>
        <w:b w:val="1"/>
        <w:i w:val="0"/>
        <w:smallCaps w:val="0"/>
        <w:strike w:val="0"/>
        <w:color w:val="000000"/>
        <w:sz w:val="16"/>
        <w:szCs w:val="16"/>
        <w:u w:val="none"/>
        <w:shd w:fill="auto" w:val="clear"/>
        <w:vertAlign w:val="baseline"/>
        <w:rtl w:val="0"/>
      </w:rPr>
      <w:t xml:space="preserve">www.swshelby.k12.in.us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erkshire Swash" w:cs="Berkshire Swash" w:eastAsia="Berkshire Swash" w:hAnsi="Berkshire Swash"/>
        <w:b w:val="1"/>
        <w:i w:val="1"/>
        <w:smallCaps w:val="0"/>
        <w:strike w:val="0"/>
        <w:color w:val="ff0000"/>
        <w:sz w:val="20"/>
        <w:szCs w:val="20"/>
        <w:u w:val="none"/>
        <w:shd w:fill="auto" w:val="clear"/>
        <w:vertAlign w:val="baseline"/>
      </w:rPr>
    </w:pPr>
    <w:r w:rsidDel="00000000" w:rsidR="00000000" w:rsidRPr="00000000">
      <w:rPr>
        <w:rFonts w:ascii="Berkshire Swash" w:cs="Berkshire Swash" w:eastAsia="Berkshire Swash" w:hAnsi="Berkshire Swash"/>
        <w:b w:val="1"/>
        <w:i w:val="1"/>
        <w:smallCaps w:val="0"/>
        <w:strike w:val="0"/>
        <w:color w:val="ff0000"/>
        <w:sz w:val="20"/>
        <w:szCs w:val="20"/>
        <w:u w:val="none"/>
        <w:shd w:fill="auto" w:val="clear"/>
        <w:vertAlign w:val="baseline"/>
        <w:rtl w:val="0"/>
      </w:rPr>
      <w:t xml:space="preserve">Our mission is to encourage, challenge, explore, and strive for excellence.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spacing w:line="276" w:lineRule="auto"/>
      <w:ind w:left="-1440" w:right="-1350" w:firstLine="0"/>
      <w:jc w:val="center"/>
      <w:rPr>
        <w:rFonts w:ascii="Arial" w:cs="Arial" w:eastAsia="Arial" w:hAnsi="Arial"/>
        <w:sz w:val="22"/>
        <w:szCs w:val="22"/>
      </w:rPr>
    </w:pPr>
    <w:r w:rsidDel="00000000" w:rsidR="00000000" w:rsidRPr="00000000">
      <w:rPr>
        <w:rFonts w:ascii="Arial" w:cs="Arial" w:eastAsia="Arial" w:hAnsi="Arial"/>
        <w:sz w:val="22"/>
        <w:szCs w:val="22"/>
      </w:rPr>
      <mc:AlternateContent>
        <mc:Choice Requires="wpg">
          <w:drawing>
            <wp:inline distB="114300" distT="114300" distL="114300" distR="114300">
              <wp:extent cx="6335523" cy="1946094"/>
              <wp:effectExtent b="0" l="0" r="0" t="0"/>
              <wp:docPr id="1" name=""/>
              <a:graphic>
                <a:graphicData uri="http://schemas.microsoft.com/office/word/2010/wordprocessingGroup">
                  <wpg:wgp>
                    <wpg:cNvGrpSpPr/>
                    <wpg:grpSpPr>
                      <a:xfrm>
                        <a:off x="686425" y="571700"/>
                        <a:ext cx="6335523" cy="1946094"/>
                        <a:chOff x="686425" y="571700"/>
                        <a:chExt cx="7023000" cy="2143800"/>
                      </a:xfrm>
                    </wpg:grpSpPr>
                    <wps:wsp>
                      <wps:cNvSpPr txBox="1"/>
                      <wps:cNvPr id="2" name="Shape 2"/>
                      <wps:spPr>
                        <a:xfrm>
                          <a:off x="686425" y="571700"/>
                          <a:ext cx="7023000" cy="214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Southwestern Consolidated School District of Shelby County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Dr. Walter Bourke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Interim Superintendent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Mrs. Bonnie Thopy                                                                                                                                                                 Mr. John Fix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Business Manager                                                                                                                                                                   </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Facilities Director</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Mrs. Jessica Blackwell                                								Mr. Zachary Sprout</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HR Specialist 											Technology Director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txbxContent>
                      </wps:txbx>
                      <wps:bodyPr anchorCtr="0" anchor="t" bIns="91425" lIns="91425" spcFirstLastPara="1" rIns="91425" wrap="square" tIns="91425">
                        <a:noAutofit/>
                      </wps:bodyPr>
                    </wps:wsp>
                    <pic:pic>
                      <pic:nvPicPr>
                        <pic:cNvPr id="3" name="Shape 3"/>
                        <pic:cNvPicPr preferRelativeResize="0"/>
                      </pic:nvPicPr>
                      <pic:blipFill>
                        <a:blip r:embed="rId1">
                          <a:alphaModFix/>
                        </a:blip>
                        <a:stretch>
                          <a:fillRect/>
                        </a:stretch>
                      </pic:blipFill>
                      <pic:spPr>
                        <a:xfrm>
                          <a:off x="1106025" y="671400"/>
                          <a:ext cx="614900" cy="657400"/>
                        </a:xfrm>
                        <a:prstGeom prst="rect">
                          <a:avLst/>
                        </a:prstGeom>
                        <a:noFill/>
                        <a:ln>
                          <a:noFill/>
                        </a:ln>
                      </pic:spPr>
                    </pic:pic>
                    <pic:pic>
                      <pic:nvPicPr>
                        <pic:cNvPr id="4" name="Shape 4"/>
                        <pic:cNvPicPr preferRelativeResize="0"/>
                      </pic:nvPicPr>
                      <pic:blipFill rotWithShape="1">
                        <a:blip r:embed="rId2">
                          <a:alphaModFix/>
                        </a:blip>
                        <a:srcRect b="0" l="28686" r="20177" t="0"/>
                        <a:stretch/>
                      </pic:blipFill>
                      <pic:spPr>
                        <a:xfrm>
                          <a:off x="6480375" y="671400"/>
                          <a:ext cx="529698" cy="657400"/>
                        </a:xfrm>
                        <a:prstGeom prst="rect">
                          <a:avLst/>
                        </a:prstGeom>
                        <a:noFill/>
                        <a:ln>
                          <a:noFill/>
                        </a:ln>
                      </pic:spPr>
                    </pic:pic>
                  </wpg:wgp>
                </a:graphicData>
              </a:graphic>
            </wp:inline>
          </w:drawing>
        </mc:Choice>
        <mc:Fallback>
          <w:drawing>
            <wp:inline distB="114300" distT="114300" distL="114300" distR="114300">
              <wp:extent cx="6335523" cy="1946094"/>
              <wp:effectExtent b="0" l="0" r="0" t="0"/>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335523" cy="194609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185" w:hanging="420"/>
      </w:pPr>
      <w:rPr/>
    </w:lvl>
    <w:lvl w:ilvl="1">
      <w:start w:val="1"/>
      <w:numFmt w:val="lowerLetter"/>
      <w:lvlText w:val="%2."/>
      <w:lvlJc w:val="left"/>
      <w:pPr>
        <w:ind w:left="1845" w:hanging="360"/>
      </w:pPr>
      <w:rPr>
        <w:rFonts w:ascii="Garamond" w:cs="Garamond" w:eastAsia="Garamond" w:hAnsi="Garamond"/>
        <w:color w:val="0070c0"/>
      </w:rPr>
    </w:lvl>
    <w:lvl w:ilvl="2">
      <w:start w:val="1"/>
      <w:numFmt w:val="lowerRoman"/>
      <w:lvlText w:val="%3."/>
      <w:lvlJc w:val="right"/>
      <w:pPr>
        <w:ind w:left="2565" w:hanging="180"/>
      </w:pPr>
      <w:rPr/>
    </w:lvl>
    <w:lvl w:ilvl="3">
      <w:start w:val="1"/>
      <w:numFmt w:val="decimal"/>
      <w:lvlText w:val="%4."/>
      <w:lvlJc w:val="left"/>
      <w:pPr>
        <w:ind w:left="3285" w:hanging="360"/>
      </w:pPr>
      <w:rPr/>
    </w:lvl>
    <w:lvl w:ilvl="4">
      <w:start w:val="1"/>
      <w:numFmt w:val="lowerLetter"/>
      <w:lvlText w:val="%5."/>
      <w:lvlJc w:val="left"/>
      <w:pPr>
        <w:ind w:left="4005" w:hanging="360"/>
      </w:pPr>
      <w:rPr/>
    </w:lvl>
    <w:lvl w:ilvl="5">
      <w:start w:val="1"/>
      <w:numFmt w:val="lowerRoman"/>
      <w:lvlText w:val="%6."/>
      <w:lvlJc w:val="right"/>
      <w:pPr>
        <w:ind w:left="4725" w:hanging="180"/>
      </w:pPr>
      <w:rPr/>
    </w:lvl>
    <w:lvl w:ilvl="6">
      <w:start w:val="1"/>
      <w:numFmt w:val="decimal"/>
      <w:lvlText w:val="%7."/>
      <w:lvlJc w:val="left"/>
      <w:pPr>
        <w:ind w:left="5445" w:hanging="360"/>
      </w:pPr>
      <w:rPr/>
    </w:lvl>
    <w:lvl w:ilvl="7">
      <w:start w:val="1"/>
      <w:numFmt w:val="lowerLetter"/>
      <w:lvlText w:val="%8."/>
      <w:lvlJc w:val="left"/>
      <w:pPr>
        <w:ind w:left="6165" w:hanging="360"/>
      </w:pPr>
      <w:rPr/>
    </w:lvl>
    <w:lvl w:ilvl="8">
      <w:start w:val="1"/>
      <w:numFmt w:val="lowerRoman"/>
      <w:lvlText w:val="%9."/>
      <w:lvlJc w:val="right"/>
      <w:pPr>
        <w:ind w:left="688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BerkshireSwash-regular.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